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680"/>
        <w:gridCol w:w="2580"/>
        <w:gridCol w:w="2328"/>
        <w:gridCol w:w="3268"/>
        <w:gridCol w:w="2747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D7050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CB57FA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C55313">
              <w:rPr>
                <w:rFonts w:ascii="SassoonPrimaryInfant" w:hAnsi="SassoonPrimaryInfant"/>
                <w:sz w:val="24"/>
                <w:szCs w:val="24"/>
              </w:rPr>
              <w:t>27</w:t>
            </w:r>
            <w:bookmarkStart w:id="0" w:name="_GoBack"/>
            <w:bookmarkEnd w:id="0"/>
            <w:r w:rsidR="00D70507" w:rsidRPr="00D70507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D70507">
              <w:rPr>
                <w:rFonts w:ascii="SassoonPrimaryInfant" w:hAnsi="SassoonPrimaryInfant"/>
                <w:sz w:val="24"/>
                <w:szCs w:val="24"/>
              </w:rPr>
              <w:t xml:space="preserve"> November</w:t>
            </w:r>
            <w:r w:rsidR="00CB57FA">
              <w:rPr>
                <w:rFonts w:ascii="SassoonPrimaryInfant" w:hAnsi="SassoonPrimaryInfant"/>
                <w:sz w:val="24"/>
                <w:szCs w:val="24"/>
              </w:rPr>
              <w:t xml:space="preserve"> 2023</w:t>
            </w:r>
          </w:p>
        </w:tc>
      </w:tr>
      <w:tr w:rsidR="008D6E1C" w:rsidRPr="0090395A" w:rsidTr="00B37DA5">
        <w:tc>
          <w:tcPr>
            <w:tcW w:w="1657" w:type="dxa"/>
            <w:vAlign w:val="center"/>
          </w:tcPr>
          <w:p w:rsidR="008D6E1C" w:rsidRPr="0090395A" w:rsidRDefault="008D6E1C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8D6E1C" w:rsidRPr="0090395A" w:rsidRDefault="007F021A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1</w:t>
            </w:r>
          </w:p>
        </w:tc>
        <w:tc>
          <w:tcPr>
            <w:tcW w:w="2580" w:type="dxa"/>
          </w:tcPr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Group 2 </w:t>
            </w:r>
          </w:p>
        </w:tc>
        <w:tc>
          <w:tcPr>
            <w:tcW w:w="2328" w:type="dxa"/>
          </w:tcPr>
          <w:p w:rsidR="008D6E1C" w:rsidRDefault="008D6E1C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Group 3 – </w:t>
            </w:r>
          </w:p>
          <w:p w:rsidR="008D6E1C" w:rsidRPr="0090395A" w:rsidRDefault="008D6E1C" w:rsidP="007F021A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8" w:type="dxa"/>
          </w:tcPr>
          <w:p w:rsidR="008D6E1C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4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3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47" w:type="dxa"/>
          </w:tcPr>
          <w:p w:rsidR="008D6E1C" w:rsidRPr="0090395A" w:rsidRDefault="007F021A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Group 5</w:t>
            </w:r>
            <w:r w:rsidR="008D6E1C" w:rsidRPr="0090395A">
              <w:rPr>
                <w:rFonts w:ascii="SassoonPrimaryInfant" w:hAnsi="SassoonPrimaryInfant"/>
                <w:sz w:val="24"/>
                <w:szCs w:val="24"/>
              </w:rPr>
              <w:t xml:space="preserve"> – </w:t>
            </w:r>
            <w:r w:rsidR="008D6E1C">
              <w:rPr>
                <w:rFonts w:ascii="SassoonPrimaryInfant" w:hAnsi="SassoonPrimaryInfant"/>
                <w:sz w:val="24"/>
                <w:szCs w:val="24"/>
              </w:rPr>
              <w:t>Year 4</w:t>
            </w:r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gramStart"/>
            <w:r w:rsidR="008D6E1C" w:rsidRPr="00B37DA5">
              <w:rPr>
                <w:rFonts w:ascii="SassoonPrimaryInfant" w:hAnsi="SassoonPrimaryInfant"/>
                <w:sz w:val="24"/>
                <w:szCs w:val="24"/>
              </w:rPr>
              <w:t>Term  2</w:t>
            </w:r>
            <w:proofErr w:type="gramEnd"/>
          </w:p>
          <w:p w:rsidR="008D6E1C" w:rsidRPr="0090395A" w:rsidRDefault="008D6E1C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B37DA5" w:rsidRPr="00162A2A" w:rsidTr="0049263D">
        <w:tc>
          <w:tcPr>
            <w:tcW w:w="1657" w:type="dxa"/>
            <w:vMerge w:val="restart"/>
            <w:vAlign w:val="center"/>
          </w:tcPr>
          <w:p w:rsidR="00B37DA5" w:rsidRPr="00162A2A" w:rsidRDefault="00B37DA5" w:rsidP="00501571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B37DA5" w:rsidRPr="00245EFB" w:rsidRDefault="00C55313" w:rsidP="00245EFB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>
              <w:rPr>
                <w:rFonts w:ascii="SassoonCRInfant" w:hAnsi="SassoonCRInfant"/>
                <w:sz w:val="32"/>
                <w:szCs w:val="24"/>
              </w:rPr>
              <w:t>‘Term 2 Week 5</w:t>
            </w:r>
            <w:r w:rsidR="00B37DA5">
              <w:rPr>
                <w:rFonts w:ascii="SassoonCRInfant" w:hAnsi="SassoonCRInfant"/>
                <w:sz w:val="32"/>
                <w:szCs w:val="24"/>
              </w:rPr>
              <w:t>’</w:t>
            </w:r>
          </w:p>
        </w:tc>
      </w:tr>
      <w:tr w:rsidR="00C55313" w:rsidRPr="00162A2A" w:rsidTr="007F021A">
        <w:trPr>
          <w:trHeight w:val="3141"/>
        </w:trPr>
        <w:tc>
          <w:tcPr>
            <w:tcW w:w="1657" w:type="dxa"/>
            <w:vMerge/>
            <w:vAlign w:val="center"/>
          </w:tcPr>
          <w:p w:rsidR="00C55313" w:rsidRPr="00162A2A" w:rsidRDefault="00C55313" w:rsidP="00C55313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C55313" w:rsidRDefault="00C55313" w:rsidP="00C55313">
            <w:r>
              <w:t>time</w:t>
            </w:r>
          </w:p>
          <w:p w:rsidR="00C55313" w:rsidRDefault="00C55313" w:rsidP="00C55313">
            <w:r>
              <w:t>to</w:t>
            </w:r>
          </w:p>
          <w:p w:rsidR="00C55313" w:rsidRDefault="00C55313" w:rsidP="00C55313">
            <w:r>
              <w:t>today</w:t>
            </w:r>
          </w:p>
          <w:p w:rsidR="00C55313" w:rsidRDefault="00C55313" w:rsidP="00C55313">
            <w:r>
              <w:t>too</w:t>
            </w:r>
          </w:p>
          <w:p w:rsidR="00C55313" w:rsidRDefault="00C55313" w:rsidP="00C55313">
            <w:r>
              <w:t>up</w:t>
            </w:r>
          </w:p>
          <w:p w:rsidR="00C55313" w:rsidRDefault="00C55313" w:rsidP="00C55313">
            <w:r>
              <w:t>us</w:t>
            </w:r>
          </w:p>
          <w:p w:rsidR="00C55313" w:rsidRDefault="00C55313" w:rsidP="00C55313">
            <w:r>
              <w:t>very</w:t>
            </w:r>
          </w:p>
          <w:p w:rsidR="00C55313" w:rsidRDefault="00C55313" w:rsidP="00C55313">
            <w:r>
              <w:t>was</w:t>
            </w:r>
          </w:p>
          <w:p w:rsidR="00C55313" w:rsidRDefault="00C55313" w:rsidP="00C55313">
            <w:r>
              <w:t>we</w:t>
            </w:r>
          </w:p>
          <w:p w:rsidR="00C55313" w:rsidRPr="004D70CA" w:rsidRDefault="00C55313" w:rsidP="00C55313">
            <w:r>
              <w:t>went</w:t>
            </w:r>
          </w:p>
        </w:tc>
        <w:tc>
          <w:tcPr>
            <w:tcW w:w="2580" w:type="dxa"/>
          </w:tcPr>
          <w:p w:rsidR="00C55313" w:rsidRDefault="00C55313" w:rsidP="00C55313">
            <w:r>
              <w:t>sea</w:t>
            </w:r>
          </w:p>
          <w:p w:rsidR="00C55313" w:rsidRDefault="00C55313" w:rsidP="00C55313">
            <w:r>
              <w:t>dream</w:t>
            </w:r>
          </w:p>
          <w:p w:rsidR="00C55313" w:rsidRDefault="00C55313" w:rsidP="00C55313">
            <w:r>
              <w:t>meat</w:t>
            </w:r>
          </w:p>
          <w:p w:rsidR="00C55313" w:rsidRDefault="00C55313" w:rsidP="00C55313">
            <w:r>
              <w:t>each</w:t>
            </w:r>
          </w:p>
          <w:p w:rsidR="00C55313" w:rsidRDefault="00C55313" w:rsidP="00C55313">
            <w:r>
              <w:t>scream</w:t>
            </w:r>
          </w:p>
          <w:p w:rsidR="00C55313" w:rsidRDefault="00C55313" w:rsidP="00C55313">
            <w:r>
              <w:t>read</w:t>
            </w:r>
          </w:p>
          <w:p w:rsidR="00C55313" w:rsidRDefault="00C55313" w:rsidP="00C55313">
            <w:r>
              <w:t>head</w:t>
            </w:r>
          </w:p>
          <w:p w:rsidR="00C55313" w:rsidRDefault="00C55313" w:rsidP="00C55313">
            <w:r>
              <w:t>bread</w:t>
            </w:r>
          </w:p>
          <w:p w:rsidR="00C55313" w:rsidRDefault="00C55313" w:rsidP="00C55313">
            <w:r>
              <w:t>meant</w:t>
            </w:r>
          </w:p>
          <w:p w:rsidR="00C55313" w:rsidRDefault="00C55313" w:rsidP="00C55313">
            <w:r>
              <w:t>instead</w:t>
            </w:r>
          </w:p>
        </w:tc>
        <w:tc>
          <w:tcPr>
            <w:tcW w:w="2328" w:type="dxa"/>
          </w:tcPr>
          <w:p w:rsidR="00C55313" w:rsidRDefault="00C55313" w:rsidP="00C55313">
            <w:r>
              <w:t>flies</w:t>
            </w:r>
          </w:p>
          <w:p w:rsidR="00C55313" w:rsidRDefault="00C55313" w:rsidP="00C55313">
            <w:r>
              <w:t>tries</w:t>
            </w:r>
          </w:p>
          <w:p w:rsidR="00C55313" w:rsidRDefault="00C55313" w:rsidP="00C55313">
            <w:r>
              <w:t>replies</w:t>
            </w:r>
          </w:p>
          <w:p w:rsidR="00C55313" w:rsidRDefault="00C55313" w:rsidP="00C55313">
            <w:r>
              <w:t>copies</w:t>
            </w:r>
          </w:p>
          <w:p w:rsidR="00C55313" w:rsidRDefault="00C55313" w:rsidP="00C55313">
            <w:r>
              <w:t>babies</w:t>
            </w:r>
          </w:p>
          <w:p w:rsidR="00C55313" w:rsidRDefault="00C55313" w:rsidP="00C55313">
            <w:r>
              <w:t>carries</w:t>
            </w:r>
          </w:p>
          <w:p w:rsidR="00C55313" w:rsidRDefault="00C55313" w:rsidP="00C55313">
            <w:r>
              <w:t>cries</w:t>
            </w:r>
          </w:p>
          <w:p w:rsidR="00C55313" w:rsidRDefault="00C55313" w:rsidP="00C55313">
            <w:r>
              <w:t>dries</w:t>
            </w:r>
          </w:p>
          <w:p w:rsidR="00C55313" w:rsidRDefault="00C55313" w:rsidP="00C55313">
            <w:r>
              <w:t>marries</w:t>
            </w:r>
          </w:p>
          <w:p w:rsidR="00C55313" w:rsidRDefault="00C55313" w:rsidP="00C55313">
            <w:r>
              <w:t>families</w:t>
            </w:r>
          </w:p>
        </w:tc>
        <w:tc>
          <w:tcPr>
            <w:tcW w:w="3268" w:type="dxa"/>
          </w:tcPr>
          <w:p w:rsidR="00C55313" w:rsidRDefault="00C55313" w:rsidP="00C55313">
            <w:r>
              <w:t>truly</w:t>
            </w:r>
          </w:p>
          <w:p w:rsidR="00C55313" w:rsidRDefault="00C55313" w:rsidP="00C55313">
            <w:r>
              <w:t>duly</w:t>
            </w:r>
          </w:p>
          <w:p w:rsidR="00C55313" w:rsidRDefault="00C55313" w:rsidP="00C55313">
            <w:r>
              <w:t>wholly</w:t>
            </w:r>
          </w:p>
          <w:p w:rsidR="00C55313" w:rsidRDefault="00C55313" w:rsidP="00C55313">
            <w:r>
              <w:t>fully</w:t>
            </w:r>
          </w:p>
          <w:p w:rsidR="00C55313" w:rsidRDefault="00C55313" w:rsidP="00C55313">
            <w:r>
              <w:t>daily</w:t>
            </w:r>
          </w:p>
          <w:p w:rsidR="00C55313" w:rsidRDefault="00C55313" w:rsidP="00C55313">
            <w:r>
              <w:t>publicly</w:t>
            </w:r>
          </w:p>
          <w:p w:rsidR="00C55313" w:rsidRDefault="00C55313" w:rsidP="00C55313">
            <w:r>
              <w:t>dryly</w:t>
            </w:r>
          </w:p>
          <w:p w:rsidR="00C55313" w:rsidRDefault="00C55313" w:rsidP="00C55313">
            <w:r>
              <w:t>slyly</w:t>
            </w:r>
          </w:p>
          <w:p w:rsidR="00C55313" w:rsidRDefault="00C55313" w:rsidP="00C55313">
            <w:r>
              <w:t>shyly</w:t>
            </w:r>
          </w:p>
          <w:p w:rsidR="00C55313" w:rsidRDefault="00C55313" w:rsidP="00C55313">
            <w:r>
              <w:t>coyly</w:t>
            </w:r>
          </w:p>
        </w:tc>
        <w:tc>
          <w:tcPr>
            <w:tcW w:w="2747" w:type="dxa"/>
          </w:tcPr>
          <w:p w:rsidR="00C55313" w:rsidRDefault="00C55313" w:rsidP="00C55313">
            <w:r>
              <w:t>though</w:t>
            </w:r>
          </w:p>
          <w:p w:rsidR="00C55313" w:rsidRDefault="00C55313" w:rsidP="00C55313">
            <w:r>
              <w:t>although</w:t>
            </w:r>
          </w:p>
          <w:p w:rsidR="00C55313" w:rsidRDefault="00C55313" w:rsidP="00C55313">
            <w:r>
              <w:t>dough</w:t>
            </w:r>
          </w:p>
          <w:p w:rsidR="00C55313" w:rsidRDefault="00C55313" w:rsidP="00C55313">
            <w:r>
              <w:t>through</w:t>
            </w:r>
          </w:p>
          <w:p w:rsidR="00C55313" w:rsidRDefault="00C55313" w:rsidP="00C55313">
            <w:r>
              <w:t>breakthrough</w:t>
            </w:r>
          </w:p>
          <w:p w:rsidR="00C55313" w:rsidRDefault="00C55313" w:rsidP="00C55313">
            <w:r>
              <w:t>thought</w:t>
            </w:r>
          </w:p>
          <w:p w:rsidR="00C55313" w:rsidRDefault="00C55313" w:rsidP="00C55313">
            <w:r>
              <w:t>bought</w:t>
            </w:r>
          </w:p>
          <w:p w:rsidR="00C55313" w:rsidRDefault="00C55313" w:rsidP="00C55313">
            <w:r>
              <w:t>brought</w:t>
            </w:r>
          </w:p>
          <w:p w:rsidR="00C55313" w:rsidRDefault="00C55313" w:rsidP="00C55313">
            <w:r>
              <w:t>fought</w:t>
            </w:r>
          </w:p>
          <w:p w:rsidR="00C55313" w:rsidRDefault="00C55313" w:rsidP="00C55313">
            <w:r>
              <w:t>ought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E018B"/>
    <w:rsid w:val="004112DB"/>
    <w:rsid w:val="00416385"/>
    <w:rsid w:val="00447A64"/>
    <w:rsid w:val="0045397D"/>
    <w:rsid w:val="004608D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7F021A"/>
    <w:rsid w:val="00806C93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B24A60"/>
    <w:rsid w:val="00B34F32"/>
    <w:rsid w:val="00B37DA5"/>
    <w:rsid w:val="00B73F36"/>
    <w:rsid w:val="00B94C86"/>
    <w:rsid w:val="00BD38DA"/>
    <w:rsid w:val="00BF166D"/>
    <w:rsid w:val="00C075CB"/>
    <w:rsid w:val="00C55313"/>
    <w:rsid w:val="00C64FB2"/>
    <w:rsid w:val="00C67FA7"/>
    <w:rsid w:val="00C72BA1"/>
    <w:rsid w:val="00C841A4"/>
    <w:rsid w:val="00C86770"/>
    <w:rsid w:val="00CB57FA"/>
    <w:rsid w:val="00D16703"/>
    <w:rsid w:val="00D47AF6"/>
    <w:rsid w:val="00D532BA"/>
    <w:rsid w:val="00D573C5"/>
    <w:rsid w:val="00D70507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6080"/>
    <w:rsid w:val="00F1277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3904FC3E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2023-10-24T20:46:00Z</dcterms:created>
  <dcterms:modified xsi:type="dcterms:W3CDTF">2023-10-24T20:46:00Z</dcterms:modified>
</cp:coreProperties>
</file>